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7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BD3" w:rsidRPr="00027BD3" w:rsidRDefault="00027BD3" w:rsidP="00027BD3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7BD3">
        <w:rPr>
          <w:rFonts w:ascii="Times New Roman" w:eastAsia="Calibri" w:hAnsi="Times New Roman" w:cs="Times New Roman"/>
          <w:b/>
          <w:sz w:val="28"/>
          <w:szCs w:val="28"/>
        </w:rPr>
        <w:t xml:space="preserve">Анализ проведения внутреннего анкетирования ГБПОУ ССТ </w:t>
      </w:r>
    </w:p>
    <w:p w:rsidR="00027BD3" w:rsidRPr="00027BD3" w:rsidRDefault="00027BD3" w:rsidP="00027BD3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7BD3">
        <w:rPr>
          <w:rFonts w:ascii="Times New Roman" w:eastAsia="Calibri" w:hAnsi="Times New Roman" w:cs="Times New Roman"/>
          <w:b/>
          <w:sz w:val="28"/>
          <w:szCs w:val="28"/>
        </w:rPr>
        <w:t xml:space="preserve">по специальности 08.02.08 Монтаж и эксплуатация оборудования и систем газоснабжения на </w:t>
      </w:r>
      <w:r w:rsidR="00EF4798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823A00">
        <w:rPr>
          <w:rFonts w:ascii="Times New Roman" w:eastAsia="Calibri" w:hAnsi="Times New Roman" w:cs="Times New Roman"/>
          <w:b/>
          <w:sz w:val="28"/>
          <w:szCs w:val="28"/>
        </w:rPr>
        <w:t>1</w:t>
      </w:r>
      <w:bookmarkStart w:id="0" w:name="_GoBack"/>
      <w:bookmarkEnd w:id="0"/>
      <w:r w:rsidR="00606F43">
        <w:rPr>
          <w:rFonts w:ascii="Times New Roman" w:eastAsia="Calibri" w:hAnsi="Times New Roman" w:cs="Times New Roman"/>
          <w:b/>
          <w:sz w:val="28"/>
          <w:szCs w:val="28"/>
        </w:rPr>
        <w:t>.0</w:t>
      </w:r>
      <w:r w:rsidR="0044066B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606F43">
        <w:rPr>
          <w:rFonts w:ascii="Times New Roman" w:eastAsia="Calibri" w:hAnsi="Times New Roman" w:cs="Times New Roman"/>
          <w:b/>
          <w:sz w:val="28"/>
          <w:szCs w:val="28"/>
        </w:rPr>
        <w:t>.202</w:t>
      </w:r>
      <w:r w:rsidR="00606F43" w:rsidRPr="00606F43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606F43"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</w:p>
    <w:p w:rsidR="00027BD3" w:rsidRPr="00027BD3" w:rsidRDefault="00027BD3" w:rsidP="00027BD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27BD3">
        <w:rPr>
          <w:rFonts w:ascii="Times New Roman" w:eastAsia="Calibri" w:hAnsi="Times New Roman" w:cs="Times New Roman"/>
          <w:sz w:val="28"/>
          <w:szCs w:val="28"/>
        </w:rPr>
        <w:t xml:space="preserve">Анкетирование работодателей (представителей профильных организаций) проведено с целью </w:t>
      </w:r>
      <w:r w:rsidRPr="00027BD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получения информации о мнениях </w:t>
      </w:r>
      <w:r w:rsidRPr="00027BD3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и </w:t>
      </w:r>
      <w:r w:rsidRPr="00027BD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ожиданиях работодателей относительно качества подготовки специалистов в</w:t>
      </w:r>
      <w:r w:rsidRPr="00027BD3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027BD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системе среднего профессионального образования и формирования их личностных и профессиональных компетенций. </w:t>
      </w:r>
    </w:p>
    <w:p w:rsidR="00027BD3" w:rsidRPr="00027BD3" w:rsidRDefault="00027BD3" w:rsidP="00027BD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27BD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Организатор проведения анкетирования – служба содействия трудоустройству выпускников ГБПОУ ССТ.</w:t>
      </w:r>
    </w:p>
    <w:p w:rsidR="00027BD3" w:rsidRPr="00027BD3" w:rsidRDefault="00027BD3" w:rsidP="00027BD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7BD3">
        <w:rPr>
          <w:rFonts w:ascii="Times New Roman" w:eastAsia="Calibri" w:hAnsi="Times New Roman" w:cs="Times New Roman"/>
          <w:sz w:val="28"/>
          <w:szCs w:val="28"/>
        </w:rPr>
        <w:t>Респонденты – работодатели (профильные организации).</w:t>
      </w:r>
    </w:p>
    <w:p w:rsidR="00027BD3" w:rsidRPr="00027BD3" w:rsidRDefault="00027BD3" w:rsidP="00027BD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7BD3">
        <w:rPr>
          <w:rFonts w:ascii="Times New Roman" w:eastAsia="Calibri" w:hAnsi="Times New Roman" w:cs="Times New Roman"/>
          <w:sz w:val="28"/>
          <w:szCs w:val="28"/>
        </w:rPr>
        <w:t xml:space="preserve">Количество респондентов –  </w:t>
      </w:r>
      <w:r w:rsidR="00512A21">
        <w:rPr>
          <w:rFonts w:ascii="Times New Roman" w:eastAsia="Calibri" w:hAnsi="Times New Roman" w:cs="Times New Roman"/>
          <w:sz w:val="28"/>
          <w:szCs w:val="28"/>
        </w:rPr>
        <w:t>12</w:t>
      </w:r>
      <w:r w:rsidRPr="00027BD3">
        <w:rPr>
          <w:rFonts w:ascii="Times New Roman" w:eastAsia="Calibri" w:hAnsi="Times New Roman" w:cs="Times New Roman"/>
          <w:sz w:val="28"/>
          <w:szCs w:val="28"/>
        </w:rPr>
        <w:t xml:space="preserve"> профильных организации.</w:t>
      </w:r>
    </w:p>
    <w:p w:rsidR="00027BD3" w:rsidRPr="00027BD3" w:rsidRDefault="00027BD3" w:rsidP="00027BD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7BD3" w:rsidRPr="00027BD3" w:rsidRDefault="00027BD3" w:rsidP="00027BD3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7BD3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Перечень профильных организаций, принявших участие в анкетировании</w:t>
      </w:r>
    </w:p>
    <w:p w:rsidR="00027BD3" w:rsidRPr="00027BD3" w:rsidRDefault="00027BD3" w:rsidP="00027B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BD3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 xml:space="preserve">Общество с ограниченной ответственностью «Газпром </w:t>
      </w:r>
      <w:proofErr w:type="spellStart"/>
      <w:r w:rsidRPr="00027BD3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Трансгаз</w:t>
      </w:r>
      <w:proofErr w:type="spellEnd"/>
      <w:r w:rsidRPr="00027BD3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 xml:space="preserve"> Ставрополь»</w:t>
      </w:r>
    </w:p>
    <w:p w:rsidR="00027BD3" w:rsidRPr="00027BD3" w:rsidRDefault="00027BD3" w:rsidP="00027B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BD3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Общество с ограниченной ответственностью «АО-Проект»</w:t>
      </w:r>
    </w:p>
    <w:p w:rsidR="00027BD3" w:rsidRDefault="00027BD3" w:rsidP="00027BD3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BD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с ограниченной ответственностью «</w:t>
      </w:r>
      <w:proofErr w:type="spellStart"/>
      <w:r w:rsidRPr="00027BD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Ставропольгоргаз</w:t>
      </w:r>
      <w:proofErr w:type="spellEnd"/>
      <w:r w:rsidRPr="00027BD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027BD3" w:rsidRDefault="00A0201E" w:rsidP="00027BD3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Акционерное общество </w:t>
      </w:r>
      <w:r w:rsidR="00512A2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020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Теплосеть</w:t>
      </w:r>
      <w:r w:rsidR="00512A2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12A21" w:rsidRPr="00512A21" w:rsidRDefault="00512A21" w:rsidP="00512A21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Акционерное общество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512A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Предгорныйрайгаз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12A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12A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12A21" w:rsidRPr="00512A21" w:rsidRDefault="00512A21" w:rsidP="00512A21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Акционерное общество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12A21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Газпром газораспределение Ставрополь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12A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12A21" w:rsidRPr="00512A21" w:rsidRDefault="00512A21" w:rsidP="00512A21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A2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Акционерное общество «</w:t>
      </w:r>
      <w:proofErr w:type="spellStart"/>
      <w:r w:rsidRPr="00512A21">
        <w:rPr>
          <w:rFonts w:ascii="Times New Roman" w:eastAsia="Times New Roman" w:hAnsi="Times New Roman" w:cs="Times New Roman"/>
          <w:sz w:val="28"/>
          <w:szCs w:val="28"/>
          <w:lang w:eastAsia="ru-RU"/>
        </w:rPr>
        <w:t>Арзгиррайгаз</w:t>
      </w:r>
      <w:proofErr w:type="spellEnd"/>
      <w:r w:rsidRPr="00512A2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12A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12A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12A21" w:rsidRPr="00512A21" w:rsidRDefault="00512A21" w:rsidP="00512A21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A2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Акционерное общество «</w:t>
      </w:r>
      <w:proofErr w:type="spellStart"/>
      <w:r w:rsidRPr="00512A2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Грачевскрайгаз</w:t>
      </w:r>
      <w:proofErr w:type="spellEnd"/>
      <w:r w:rsidRPr="00512A2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12A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12A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12A21" w:rsidRPr="00512A21" w:rsidRDefault="00512A21" w:rsidP="00512A21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A2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Акционерное общество «</w:t>
      </w:r>
      <w:proofErr w:type="spellStart"/>
      <w:r w:rsidRPr="00512A2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Красногвардейскрайгаз</w:t>
      </w:r>
      <w:proofErr w:type="spellEnd"/>
      <w:r w:rsidRPr="00512A2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12A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12A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12A21" w:rsidRPr="00512A21" w:rsidRDefault="00512A21" w:rsidP="00512A21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A2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Акционерное общество «</w:t>
      </w:r>
      <w:proofErr w:type="spellStart"/>
      <w:r w:rsidRPr="00512A2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Левокумскрайгаз</w:t>
      </w:r>
      <w:proofErr w:type="spellEnd"/>
      <w:r w:rsidRPr="00512A2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12A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12A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12A21" w:rsidRPr="00512A21" w:rsidRDefault="00512A21" w:rsidP="00512A21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A2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бюджетное учреждение Ставропольского края «Проектный Институт»</w:t>
      </w:r>
      <w:r w:rsidRPr="00512A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12A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12A21" w:rsidRDefault="00512A21" w:rsidP="00512A21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Общество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512A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Пропрофи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12A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12A21" w:rsidRDefault="00512A21" w:rsidP="00512A21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2A21" w:rsidRDefault="00512A21" w:rsidP="00512A21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2A21" w:rsidRDefault="00512A21" w:rsidP="00512A21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2A21" w:rsidRDefault="00512A21" w:rsidP="00512A21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2A21" w:rsidRDefault="00512A21" w:rsidP="00512A21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2A21" w:rsidRDefault="00512A21" w:rsidP="00512A21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2A21" w:rsidRDefault="00512A21" w:rsidP="00512A21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2A21" w:rsidRDefault="00512A21" w:rsidP="00512A21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2A21" w:rsidRPr="00512A21" w:rsidRDefault="00512A21" w:rsidP="00512A21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7BD3" w:rsidRPr="00027BD3" w:rsidRDefault="00027BD3" w:rsidP="00027BD3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7B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Сфера (отрасль) деятельности предприятия/организации</w:t>
      </w:r>
    </w:p>
    <w:p w:rsidR="00027BD3" w:rsidRPr="00027BD3" w:rsidRDefault="00027BD3" w:rsidP="00027BD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7BD3" w:rsidRPr="00027BD3" w:rsidRDefault="00027BD3" w:rsidP="00027BD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7BD3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A5811C3" wp14:editId="7FAE3FE6">
            <wp:extent cx="5657850" cy="2857500"/>
            <wp:effectExtent l="0" t="0" r="0" b="0"/>
            <wp:docPr id="146" name="Диаграмма 14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027BD3" w:rsidRPr="00027BD3" w:rsidRDefault="00027BD3" w:rsidP="00027BD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7BD3" w:rsidRPr="00027BD3" w:rsidRDefault="00027BD3" w:rsidP="00027BD3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027BD3">
        <w:rPr>
          <w:rFonts w:ascii="Times New Roman" w:hAnsi="Times New Roman" w:cs="Times New Roman"/>
          <w:b/>
          <w:sz w:val="28"/>
        </w:rPr>
        <w:t>3. Мнение руководителей профильных организаций о компетенции обучающихся (выпускников) ГБПОУ ССТ, сформированные при освоении образовательной программы</w:t>
      </w:r>
    </w:p>
    <w:p w:rsidR="00027BD3" w:rsidRPr="00027BD3" w:rsidRDefault="00027BD3" w:rsidP="00027BD3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027BD3">
        <w:rPr>
          <w:noProof/>
          <w:lang w:eastAsia="ru-RU"/>
        </w:rPr>
        <w:drawing>
          <wp:inline distT="0" distB="0" distL="0" distR="0" wp14:anchorId="5AD6677E" wp14:editId="6E4D403C">
            <wp:extent cx="5492115" cy="2609215"/>
            <wp:effectExtent l="0" t="0" r="13335" b="635"/>
            <wp:docPr id="147" name="Диаграмма 14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27BD3" w:rsidRDefault="00027BD3" w:rsidP="00027BD3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512A21" w:rsidRDefault="00512A21" w:rsidP="00027BD3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512A21" w:rsidRDefault="00512A21" w:rsidP="00027BD3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512A21" w:rsidRDefault="00512A21" w:rsidP="00027BD3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512A21" w:rsidRDefault="00512A21" w:rsidP="00027BD3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512A21" w:rsidRPr="00027BD3" w:rsidRDefault="00512A21" w:rsidP="00027BD3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027BD3" w:rsidRPr="00027BD3" w:rsidRDefault="00027BD3" w:rsidP="00027BD3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027BD3">
        <w:rPr>
          <w:rFonts w:ascii="Times New Roman" w:hAnsi="Times New Roman" w:cs="Times New Roman"/>
          <w:b/>
          <w:sz w:val="28"/>
        </w:rPr>
        <w:lastRenderedPageBreak/>
        <w:t>4. Удовлетворенность уровнем теоретической подготовки обучающихся (выпускников) ГБПОУ ССТ</w:t>
      </w:r>
    </w:p>
    <w:p w:rsidR="00027BD3" w:rsidRPr="00027BD3" w:rsidRDefault="00027BD3" w:rsidP="00027BD3">
      <w:r w:rsidRPr="00027BD3">
        <w:rPr>
          <w:noProof/>
          <w:lang w:eastAsia="ru-RU"/>
        </w:rPr>
        <w:drawing>
          <wp:inline distT="0" distB="0" distL="0" distR="0" wp14:anchorId="24A63A7B" wp14:editId="181E3DC1">
            <wp:extent cx="5492115" cy="2609215"/>
            <wp:effectExtent l="0" t="0" r="13335" b="635"/>
            <wp:docPr id="148" name="Диаграмма 14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27BD3" w:rsidRPr="00027BD3" w:rsidRDefault="00027BD3" w:rsidP="00027BD3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027BD3">
        <w:rPr>
          <w:rFonts w:ascii="Times New Roman" w:hAnsi="Times New Roman" w:cs="Times New Roman"/>
          <w:b/>
          <w:sz w:val="28"/>
        </w:rPr>
        <w:t>5. Удовлетворенность уровнем практической подготовки обучающихся (выпускников) ГБПОУ ССТ</w:t>
      </w:r>
    </w:p>
    <w:p w:rsidR="00027BD3" w:rsidRPr="00027BD3" w:rsidRDefault="00027BD3" w:rsidP="00027BD3">
      <w:pPr>
        <w:jc w:val="both"/>
        <w:rPr>
          <w:rFonts w:ascii="Times New Roman" w:hAnsi="Times New Roman" w:cs="Times New Roman"/>
          <w:b/>
          <w:sz w:val="28"/>
        </w:rPr>
      </w:pPr>
      <w:r w:rsidRPr="00027BD3">
        <w:rPr>
          <w:noProof/>
          <w:lang w:eastAsia="ru-RU"/>
        </w:rPr>
        <w:drawing>
          <wp:inline distT="0" distB="0" distL="0" distR="0" wp14:anchorId="5B33CA03" wp14:editId="6CD9B811">
            <wp:extent cx="5492115" cy="2609215"/>
            <wp:effectExtent l="0" t="0" r="13335" b="635"/>
            <wp:docPr id="149" name="Диаграмма 14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12A21" w:rsidRDefault="00512A21" w:rsidP="00027BD3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512A21" w:rsidRDefault="00512A21" w:rsidP="00027BD3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512A21" w:rsidRDefault="00512A21" w:rsidP="00027BD3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512A21" w:rsidRDefault="00512A21" w:rsidP="00027BD3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512A21" w:rsidRDefault="00512A21" w:rsidP="00027BD3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512A21" w:rsidRDefault="00512A21" w:rsidP="00027BD3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512A21" w:rsidRDefault="00512A21" w:rsidP="00027BD3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512A21" w:rsidRDefault="00512A21" w:rsidP="00027BD3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027BD3" w:rsidRPr="00027BD3" w:rsidRDefault="00027BD3" w:rsidP="00027BD3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027BD3">
        <w:rPr>
          <w:rFonts w:ascii="Times New Roman" w:hAnsi="Times New Roman" w:cs="Times New Roman"/>
          <w:b/>
          <w:sz w:val="28"/>
        </w:rPr>
        <w:lastRenderedPageBreak/>
        <w:t>6. Удовлетворенность коммуникативными качествами обучающихся (выпускников) ГБПОУ ССТ</w:t>
      </w:r>
    </w:p>
    <w:p w:rsidR="00027BD3" w:rsidRPr="00027BD3" w:rsidRDefault="00027BD3" w:rsidP="00027BD3">
      <w:r w:rsidRPr="00027BD3">
        <w:rPr>
          <w:noProof/>
          <w:lang w:eastAsia="ru-RU"/>
        </w:rPr>
        <w:drawing>
          <wp:inline distT="0" distB="0" distL="0" distR="0" wp14:anchorId="7777625A" wp14:editId="3A051267">
            <wp:extent cx="5492115" cy="3467100"/>
            <wp:effectExtent l="0" t="0" r="13335" b="0"/>
            <wp:docPr id="150" name="Диаграмма 15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27BD3" w:rsidRPr="00027BD3" w:rsidRDefault="00027BD3" w:rsidP="00027BD3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027BD3">
        <w:rPr>
          <w:rFonts w:ascii="Times New Roman" w:hAnsi="Times New Roman" w:cs="Times New Roman"/>
          <w:b/>
          <w:sz w:val="28"/>
        </w:rPr>
        <w:t>7. Удовлетворенность способностями обучающихся (выпускников) в разработке и реализации проектов</w:t>
      </w:r>
    </w:p>
    <w:p w:rsidR="00027BD3" w:rsidRPr="00027BD3" w:rsidRDefault="00027BD3" w:rsidP="00027BD3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027BD3">
        <w:rPr>
          <w:noProof/>
          <w:lang w:eastAsia="ru-RU"/>
        </w:rPr>
        <w:drawing>
          <wp:inline distT="0" distB="0" distL="0" distR="0" wp14:anchorId="6F9FCF0F" wp14:editId="60D763E4">
            <wp:extent cx="5492115" cy="3467100"/>
            <wp:effectExtent l="0" t="0" r="13335" b="0"/>
            <wp:docPr id="151" name="Диаграмма 15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12A21" w:rsidRDefault="00512A21" w:rsidP="00027BD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512A21" w:rsidRDefault="00512A21" w:rsidP="00027BD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512A21" w:rsidRDefault="00512A21" w:rsidP="00027BD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027BD3" w:rsidRPr="00027BD3" w:rsidRDefault="00027BD3" w:rsidP="00027BD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027BD3">
        <w:rPr>
          <w:rFonts w:ascii="Times New Roman" w:hAnsi="Times New Roman" w:cs="Times New Roman"/>
          <w:b/>
          <w:sz w:val="28"/>
        </w:rPr>
        <w:lastRenderedPageBreak/>
        <w:t>8. Какие дополнительные знания и умения обучающихся (выпускников) являются, по мнению руководителей профильных организаций, необходимыми для них при трудоустройстве:</w:t>
      </w:r>
    </w:p>
    <w:p w:rsidR="00027BD3" w:rsidRPr="00027BD3" w:rsidRDefault="00027BD3" w:rsidP="00027BD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027BD3" w:rsidRPr="00027BD3" w:rsidRDefault="00027BD3" w:rsidP="00027BD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027BD3"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 wp14:anchorId="421FFBF8" wp14:editId="60122046">
            <wp:extent cx="5486400" cy="3200400"/>
            <wp:effectExtent l="0" t="0" r="0" b="0"/>
            <wp:docPr id="152" name="Диаграмма 15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27BD3" w:rsidRPr="00027BD3" w:rsidRDefault="00027BD3" w:rsidP="00027BD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027BD3" w:rsidRPr="00027BD3" w:rsidRDefault="00027BD3" w:rsidP="00027BD3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027BD3">
        <w:rPr>
          <w:rFonts w:ascii="Times New Roman" w:hAnsi="Times New Roman" w:cs="Times New Roman"/>
          <w:b/>
          <w:sz w:val="28"/>
        </w:rPr>
        <w:t>9. Основные достоинства подготовки обучающихся (выпускников) ГБПОУ ССТ</w:t>
      </w:r>
    </w:p>
    <w:p w:rsidR="00027BD3" w:rsidRPr="00027BD3" w:rsidRDefault="00027BD3" w:rsidP="00027BD3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27BD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1.</w:t>
      </w:r>
      <w:r w:rsidRPr="00027BD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Высокий уровень теоретической подготовки – </w:t>
      </w:r>
      <w:r w:rsidR="001568B1">
        <w:rPr>
          <w:rFonts w:ascii="Times New Roman" w:hAnsi="Times New Roman" w:cs="Times New Roman"/>
          <w:noProof/>
          <w:sz w:val="28"/>
          <w:szCs w:val="28"/>
          <w:lang w:eastAsia="ru-RU"/>
        </w:rPr>
        <w:t>3</w:t>
      </w:r>
      <w:r w:rsidR="00466F07">
        <w:rPr>
          <w:rFonts w:ascii="Times New Roman" w:hAnsi="Times New Roman" w:cs="Times New Roman"/>
          <w:noProof/>
          <w:sz w:val="28"/>
          <w:szCs w:val="28"/>
          <w:lang w:eastAsia="ru-RU"/>
        </w:rPr>
        <w:t>5</w:t>
      </w:r>
      <w:r w:rsidR="001568B1">
        <w:rPr>
          <w:rFonts w:ascii="Times New Roman" w:hAnsi="Times New Roman" w:cs="Times New Roman"/>
          <w:noProof/>
          <w:sz w:val="28"/>
          <w:szCs w:val="28"/>
          <w:lang w:eastAsia="ru-RU"/>
        </w:rPr>
        <w:t>%</w:t>
      </w:r>
      <w:r w:rsidRPr="00027BD3">
        <w:rPr>
          <w:rFonts w:ascii="Times New Roman" w:hAnsi="Times New Roman" w:cs="Times New Roman"/>
          <w:noProof/>
          <w:sz w:val="28"/>
          <w:szCs w:val="28"/>
          <w:lang w:eastAsia="ru-RU"/>
        </w:rPr>
        <w:t>;</w:t>
      </w:r>
    </w:p>
    <w:p w:rsidR="00027BD3" w:rsidRPr="00027BD3" w:rsidRDefault="00027BD3" w:rsidP="00027BD3">
      <w:pPr>
        <w:jc w:val="both"/>
        <w:rPr>
          <w:rFonts w:ascii="Times New Roman" w:hAnsi="Times New Roman" w:cs="Times New Roman"/>
          <w:sz w:val="28"/>
          <w:szCs w:val="28"/>
        </w:rPr>
      </w:pPr>
      <w:r w:rsidRPr="00027BD3">
        <w:rPr>
          <w:rFonts w:ascii="Times New Roman" w:hAnsi="Times New Roman" w:cs="Times New Roman"/>
          <w:b/>
          <w:sz w:val="28"/>
          <w:szCs w:val="28"/>
        </w:rPr>
        <w:t>2.</w:t>
      </w:r>
      <w:r w:rsidRPr="00027BD3">
        <w:rPr>
          <w:rFonts w:ascii="Times New Roman" w:hAnsi="Times New Roman" w:cs="Times New Roman"/>
          <w:sz w:val="28"/>
          <w:szCs w:val="28"/>
        </w:rPr>
        <w:t xml:space="preserve"> Высокий уровень практической подготовки – </w:t>
      </w:r>
      <w:r w:rsidR="001568B1">
        <w:rPr>
          <w:rFonts w:ascii="Times New Roman" w:hAnsi="Times New Roman" w:cs="Times New Roman"/>
          <w:sz w:val="28"/>
          <w:szCs w:val="28"/>
        </w:rPr>
        <w:t>3</w:t>
      </w:r>
      <w:r w:rsidR="00CB01D9">
        <w:rPr>
          <w:rFonts w:ascii="Times New Roman" w:hAnsi="Times New Roman" w:cs="Times New Roman"/>
          <w:sz w:val="28"/>
          <w:szCs w:val="28"/>
        </w:rPr>
        <w:t>6</w:t>
      </w:r>
      <w:r w:rsidR="001568B1">
        <w:rPr>
          <w:rFonts w:ascii="Times New Roman" w:hAnsi="Times New Roman" w:cs="Times New Roman"/>
          <w:sz w:val="28"/>
          <w:szCs w:val="28"/>
        </w:rPr>
        <w:t>%</w:t>
      </w:r>
      <w:r w:rsidRPr="00027BD3">
        <w:rPr>
          <w:rFonts w:ascii="Times New Roman" w:hAnsi="Times New Roman" w:cs="Times New Roman"/>
          <w:sz w:val="28"/>
          <w:szCs w:val="28"/>
        </w:rPr>
        <w:t>;</w:t>
      </w:r>
    </w:p>
    <w:p w:rsidR="00027BD3" w:rsidRPr="00027BD3" w:rsidRDefault="00027BD3" w:rsidP="00027BD3">
      <w:pPr>
        <w:jc w:val="both"/>
        <w:rPr>
          <w:rFonts w:ascii="Times New Roman" w:hAnsi="Times New Roman" w:cs="Times New Roman"/>
          <w:sz w:val="28"/>
          <w:szCs w:val="28"/>
        </w:rPr>
      </w:pPr>
      <w:r w:rsidRPr="00027BD3">
        <w:rPr>
          <w:rFonts w:ascii="Times New Roman" w:hAnsi="Times New Roman" w:cs="Times New Roman"/>
          <w:b/>
          <w:sz w:val="28"/>
          <w:szCs w:val="28"/>
        </w:rPr>
        <w:t>3.</w:t>
      </w:r>
      <w:r w:rsidRPr="00027BD3">
        <w:rPr>
          <w:rFonts w:ascii="Times New Roman" w:hAnsi="Times New Roman" w:cs="Times New Roman"/>
          <w:sz w:val="28"/>
          <w:szCs w:val="28"/>
        </w:rPr>
        <w:t xml:space="preserve"> Высокий уровень производственной дисциплины </w:t>
      </w:r>
      <w:r w:rsidR="001568B1">
        <w:rPr>
          <w:rFonts w:ascii="Times New Roman" w:hAnsi="Times New Roman" w:cs="Times New Roman"/>
          <w:sz w:val="28"/>
          <w:szCs w:val="28"/>
        </w:rPr>
        <w:t>–</w:t>
      </w:r>
      <w:r w:rsidRPr="00027BD3">
        <w:rPr>
          <w:rFonts w:ascii="Times New Roman" w:hAnsi="Times New Roman" w:cs="Times New Roman"/>
          <w:sz w:val="28"/>
          <w:szCs w:val="28"/>
        </w:rPr>
        <w:t xml:space="preserve"> 2</w:t>
      </w:r>
      <w:r w:rsidR="00CB01D9">
        <w:rPr>
          <w:rFonts w:ascii="Times New Roman" w:hAnsi="Times New Roman" w:cs="Times New Roman"/>
          <w:sz w:val="28"/>
          <w:szCs w:val="28"/>
        </w:rPr>
        <w:t>9</w:t>
      </w:r>
      <w:r w:rsidR="001568B1">
        <w:rPr>
          <w:rFonts w:ascii="Times New Roman" w:hAnsi="Times New Roman" w:cs="Times New Roman"/>
          <w:sz w:val="28"/>
          <w:szCs w:val="28"/>
        </w:rPr>
        <w:t>%.</w:t>
      </w:r>
    </w:p>
    <w:p w:rsidR="00027BD3" w:rsidRPr="00027BD3" w:rsidRDefault="00027BD3" w:rsidP="00027BD3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027BD3">
        <w:rPr>
          <w:rFonts w:ascii="Times New Roman" w:hAnsi="Times New Roman" w:cs="Times New Roman"/>
          <w:b/>
          <w:sz w:val="28"/>
        </w:rPr>
        <w:t>10. Основные недостатки в подготовке обучающихся (выпускников) ГБПОУ ССТ</w:t>
      </w:r>
    </w:p>
    <w:p w:rsidR="00027BD3" w:rsidRPr="00027BD3" w:rsidRDefault="00027BD3" w:rsidP="00027BD3">
      <w:pPr>
        <w:numPr>
          <w:ilvl w:val="0"/>
          <w:numId w:val="12"/>
        </w:numPr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027BD3">
        <w:rPr>
          <w:rFonts w:ascii="Times New Roman" w:hAnsi="Times New Roman" w:cs="Times New Roman"/>
          <w:sz w:val="28"/>
        </w:rPr>
        <w:t xml:space="preserve">Отсутствие желания работать – </w:t>
      </w:r>
      <w:r w:rsidR="00CB01D9">
        <w:rPr>
          <w:rFonts w:ascii="Times New Roman" w:hAnsi="Times New Roman" w:cs="Times New Roman"/>
          <w:sz w:val="28"/>
        </w:rPr>
        <w:t>70</w:t>
      </w:r>
      <w:r w:rsidR="001568B1">
        <w:rPr>
          <w:rFonts w:ascii="Times New Roman" w:hAnsi="Times New Roman" w:cs="Times New Roman"/>
          <w:sz w:val="28"/>
        </w:rPr>
        <w:t>%</w:t>
      </w:r>
      <w:r w:rsidRPr="00027BD3">
        <w:rPr>
          <w:rFonts w:ascii="Times New Roman" w:hAnsi="Times New Roman" w:cs="Times New Roman"/>
          <w:sz w:val="28"/>
        </w:rPr>
        <w:t>;</w:t>
      </w:r>
    </w:p>
    <w:p w:rsidR="00027BD3" w:rsidRPr="00027BD3" w:rsidRDefault="00027BD3" w:rsidP="00027BD3">
      <w:pPr>
        <w:numPr>
          <w:ilvl w:val="0"/>
          <w:numId w:val="12"/>
        </w:numPr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027BD3">
        <w:rPr>
          <w:rFonts w:ascii="Times New Roman" w:hAnsi="Times New Roman" w:cs="Times New Roman"/>
          <w:sz w:val="28"/>
        </w:rPr>
        <w:t xml:space="preserve">Отсутствие желания к саморазвитию и самообразованию </w:t>
      </w:r>
      <w:r w:rsidR="001568B1">
        <w:rPr>
          <w:rFonts w:ascii="Times New Roman" w:hAnsi="Times New Roman" w:cs="Times New Roman"/>
          <w:sz w:val="28"/>
        </w:rPr>
        <w:t>–</w:t>
      </w:r>
      <w:r w:rsidRPr="00027BD3">
        <w:rPr>
          <w:rFonts w:ascii="Times New Roman" w:hAnsi="Times New Roman" w:cs="Times New Roman"/>
          <w:sz w:val="28"/>
        </w:rPr>
        <w:t xml:space="preserve"> </w:t>
      </w:r>
      <w:r w:rsidR="001568B1">
        <w:rPr>
          <w:rFonts w:ascii="Times New Roman" w:hAnsi="Times New Roman" w:cs="Times New Roman"/>
          <w:sz w:val="28"/>
        </w:rPr>
        <w:t>3</w:t>
      </w:r>
      <w:r w:rsidR="00CB01D9">
        <w:rPr>
          <w:rFonts w:ascii="Times New Roman" w:hAnsi="Times New Roman" w:cs="Times New Roman"/>
          <w:sz w:val="28"/>
        </w:rPr>
        <w:t>0</w:t>
      </w:r>
      <w:r w:rsidR="001568B1">
        <w:rPr>
          <w:rFonts w:ascii="Times New Roman" w:hAnsi="Times New Roman" w:cs="Times New Roman"/>
          <w:sz w:val="28"/>
        </w:rPr>
        <w:t>%.</w:t>
      </w:r>
    </w:p>
    <w:p w:rsidR="00027BD3" w:rsidRPr="00027BD3" w:rsidRDefault="00027BD3" w:rsidP="00027BD3">
      <w:pPr>
        <w:jc w:val="both"/>
        <w:rPr>
          <w:rFonts w:ascii="Times New Roman" w:hAnsi="Times New Roman" w:cs="Times New Roman"/>
          <w:b/>
          <w:sz w:val="28"/>
        </w:rPr>
      </w:pPr>
    </w:p>
    <w:p w:rsidR="00027BD3" w:rsidRPr="00027BD3" w:rsidRDefault="00027BD3" w:rsidP="00027BD3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027BD3">
        <w:rPr>
          <w:rFonts w:ascii="Times New Roman" w:hAnsi="Times New Roman" w:cs="Times New Roman"/>
          <w:b/>
          <w:sz w:val="28"/>
        </w:rPr>
        <w:t>11. Какие изменения в образовательной программе необходимы, на взгляд руководителей профильных организаций, для повышения качества подготовки обучающихся (выпускников) ГБПОУ ССТ</w:t>
      </w:r>
    </w:p>
    <w:p w:rsidR="00027BD3" w:rsidRPr="00027BD3" w:rsidRDefault="00027BD3" w:rsidP="00027BD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027BD3" w:rsidRPr="00027BD3" w:rsidRDefault="00027BD3" w:rsidP="00027BD3">
      <w:pPr>
        <w:numPr>
          <w:ilvl w:val="0"/>
          <w:numId w:val="13"/>
        </w:numPr>
        <w:contextualSpacing/>
        <w:jc w:val="both"/>
        <w:rPr>
          <w:rFonts w:ascii="Times New Roman" w:hAnsi="Times New Roman" w:cs="Times New Roman"/>
          <w:sz w:val="28"/>
        </w:rPr>
      </w:pPr>
      <w:r w:rsidRPr="00027BD3">
        <w:rPr>
          <w:rFonts w:ascii="Times New Roman" w:hAnsi="Times New Roman" w:cs="Times New Roman"/>
          <w:sz w:val="28"/>
        </w:rPr>
        <w:t xml:space="preserve">Включение практикантов в производственный процесс – </w:t>
      </w:r>
      <w:r w:rsidR="001568B1">
        <w:rPr>
          <w:rFonts w:ascii="Times New Roman" w:hAnsi="Times New Roman" w:cs="Times New Roman"/>
          <w:sz w:val="28"/>
        </w:rPr>
        <w:t>50%</w:t>
      </w:r>
      <w:r w:rsidRPr="00027BD3">
        <w:rPr>
          <w:rFonts w:ascii="Times New Roman" w:hAnsi="Times New Roman" w:cs="Times New Roman"/>
          <w:sz w:val="28"/>
        </w:rPr>
        <w:t>;</w:t>
      </w:r>
    </w:p>
    <w:p w:rsidR="00027BD3" w:rsidRPr="00027BD3" w:rsidRDefault="00027BD3" w:rsidP="00027BD3">
      <w:pPr>
        <w:numPr>
          <w:ilvl w:val="0"/>
          <w:numId w:val="13"/>
        </w:numPr>
        <w:contextualSpacing/>
        <w:jc w:val="both"/>
        <w:rPr>
          <w:rFonts w:ascii="Times New Roman" w:hAnsi="Times New Roman" w:cs="Times New Roman"/>
          <w:sz w:val="28"/>
        </w:rPr>
      </w:pPr>
      <w:r w:rsidRPr="00027BD3">
        <w:rPr>
          <w:rFonts w:ascii="Times New Roman" w:hAnsi="Times New Roman" w:cs="Times New Roman"/>
          <w:sz w:val="28"/>
        </w:rPr>
        <w:t xml:space="preserve">Регулярная организация </w:t>
      </w:r>
      <w:r w:rsidR="00512A21" w:rsidRPr="00027BD3">
        <w:rPr>
          <w:rFonts w:ascii="Times New Roman" w:hAnsi="Times New Roman" w:cs="Times New Roman"/>
          <w:sz w:val="28"/>
        </w:rPr>
        <w:t>экскурсий,</w:t>
      </w:r>
      <w:r w:rsidRPr="00027BD3">
        <w:rPr>
          <w:rFonts w:ascii="Times New Roman" w:hAnsi="Times New Roman" w:cs="Times New Roman"/>
          <w:sz w:val="28"/>
        </w:rPr>
        <w:t xml:space="preserve"> обучающихся в профильные организации, соответствующие направлению подготовки (специальности) – </w:t>
      </w:r>
      <w:r w:rsidR="001568B1">
        <w:rPr>
          <w:rFonts w:ascii="Times New Roman" w:hAnsi="Times New Roman" w:cs="Times New Roman"/>
          <w:sz w:val="28"/>
        </w:rPr>
        <w:t>50%</w:t>
      </w:r>
      <w:r w:rsidRPr="00027BD3">
        <w:rPr>
          <w:rFonts w:ascii="Times New Roman" w:hAnsi="Times New Roman" w:cs="Times New Roman"/>
          <w:sz w:val="28"/>
        </w:rPr>
        <w:t>;</w:t>
      </w:r>
    </w:p>
    <w:p w:rsidR="00027BD3" w:rsidRPr="00027BD3" w:rsidRDefault="00027BD3" w:rsidP="00027BD3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027BD3">
        <w:rPr>
          <w:rFonts w:ascii="Times New Roman" w:hAnsi="Times New Roman" w:cs="Times New Roman"/>
          <w:b/>
          <w:sz w:val="28"/>
        </w:rPr>
        <w:lastRenderedPageBreak/>
        <w:t>12. Какие профессиональные качества выпускников интересуют руководителей профильных организаций больше всего</w:t>
      </w:r>
    </w:p>
    <w:p w:rsidR="00027BD3" w:rsidRPr="00027BD3" w:rsidRDefault="00027BD3" w:rsidP="00027BD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027BD3">
        <w:rPr>
          <w:rFonts w:ascii="Times New Roman" w:hAnsi="Times New Roman" w:cs="Times New Roman"/>
          <w:b/>
          <w:sz w:val="28"/>
        </w:rPr>
        <w:t xml:space="preserve">1. </w:t>
      </w:r>
      <w:r w:rsidRPr="00027BD3">
        <w:rPr>
          <w:rFonts w:ascii="Times New Roman" w:hAnsi="Times New Roman" w:cs="Times New Roman"/>
          <w:sz w:val="28"/>
        </w:rPr>
        <w:t>Знания новейших технологий – 3</w:t>
      </w:r>
      <w:r w:rsidR="001568B1">
        <w:rPr>
          <w:rFonts w:ascii="Times New Roman" w:hAnsi="Times New Roman" w:cs="Times New Roman"/>
          <w:sz w:val="28"/>
        </w:rPr>
        <w:t>0%</w:t>
      </w:r>
      <w:r w:rsidRPr="00027BD3">
        <w:rPr>
          <w:rFonts w:ascii="Times New Roman" w:hAnsi="Times New Roman" w:cs="Times New Roman"/>
          <w:sz w:val="28"/>
        </w:rPr>
        <w:t>;</w:t>
      </w:r>
    </w:p>
    <w:p w:rsidR="00027BD3" w:rsidRPr="00027BD3" w:rsidRDefault="00027BD3" w:rsidP="00027BD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027BD3">
        <w:rPr>
          <w:rFonts w:ascii="Times New Roman" w:hAnsi="Times New Roman" w:cs="Times New Roman"/>
          <w:b/>
          <w:sz w:val="28"/>
        </w:rPr>
        <w:t>2.</w:t>
      </w:r>
      <w:r w:rsidRPr="00027BD3">
        <w:rPr>
          <w:rFonts w:ascii="Times New Roman" w:hAnsi="Times New Roman" w:cs="Times New Roman"/>
          <w:sz w:val="28"/>
        </w:rPr>
        <w:t xml:space="preserve"> Знание законодательства – 2</w:t>
      </w:r>
      <w:r w:rsidR="00466F07">
        <w:rPr>
          <w:rFonts w:ascii="Times New Roman" w:hAnsi="Times New Roman" w:cs="Times New Roman"/>
          <w:sz w:val="28"/>
        </w:rPr>
        <w:t>5</w:t>
      </w:r>
      <w:r w:rsidR="001568B1">
        <w:rPr>
          <w:rFonts w:ascii="Times New Roman" w:hAnsi="Times New Roman" w:cs="Times New Roman"/>
          <w:sz w:val="28"/>
        </w:rPr>
        <w:t>%</w:t>
      </w:r>
      <w:r w:rsidRPr="00027BD3">
        <w:rPr>
          <w:rFonts w:ascii="Times New Roman" w:hAnsi="Times New Roman" w:cs="Times New Roman"/>
          <w:sz w:val="28"/>
        </w:rPr>
        <w:t>;</w:t>
      </w:r>
    </w:p>
    <w:p w:rsidR="00027BD3" w:rsidRPr="00027BD3" w:rsidRDefault="00027BD3" w:rsidP="00027BD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027BD3">
        <w:rPr>
          <w:rFonts w:ascii="Times New Roman" w:hAnsi="Times New Roman" w:cs="Times New Roman"/>
          <w:b/>
          <w:sz w:val="28"/>
        </w:rPr>
        <w:t>3.</w:t>
      </w:r>
      <w:r w:rsidRPr="00027BD3">
        <w:rPr>
          <w:rFonts w:ascii="Times New Roman" w:hAnsi="Times New Roman" w:cs="Times New Roman"/>
          <w:sz w:val="28"/>
        </w:rPr>
        <w:t xml:space="preserve"> Умение проявлять инициативу на работе – </w:t>
      </w:r>
      <w:r w:rsidR="00CB01D9">
        <w:rPr>
          <w:rFonts w:ascii="Times New Roman" w:hAnsi="Times New Roman" w:cs="Times New Roman"/>
          <w:sz w:val="28"/>
        </w:rPr>
        <w:t>30</w:t>
      </w:r>
      <w:r w:rsidR="001568B1">
        <w:rPr>
          <w:rFonts w:ascii="Times New Roman" w:hAnsi="Times New Roman" w:cs="Times New Roman"/>
          <w:sz w:val="28"/>
        </w:rPr>
        <w:t>%</w:t>
      </w:r>
      <w:r w:rsidRPr="00027BD3">
        <w:rPr>
          <w:rFonts w:ascii="Times New Roman" w:hAnsi="Times New Roman" w:cs="Times New Roman"/>
          <w:sz w:val="28"/>
        </w:rPr>
        <w:t>;</w:t>
      </w:r>
    </w:p>
    <w:p w:rsidR="00027BD3" w:rsidRPr="00027BD3" w:rsidRDefault="00027BD3" w:rsidP="00027BD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027BD3">
        <w:rPr>
          <w:rFonts w:ascii="Times New Roman" w:hAnsi="Times New Roman" w:cs="Times New Roman"/>
          <w:b/>
          <w:sz w:val="28"/>
        </w:rPr>
        <w:t>4.</w:t>
      </w:r>
      <w:r w:rsidRPr="00027BD3">
        <w:rPr>
          <w:rFonts w:ascii="Times New Roman" w:hAnsi="Times New Roman" w:cs="Times New Roman"/>
          <w:sz w:val="28"/>
        </w:rPr>
        <w:t xml:space="preserve"> Социальные навыки (деловое общение, работа в коллективе) – </w:t>
      </w:r>
      <w:r w:rsidR="00CB01D9">
        <w:rPr>
          <w:rFonts w:ascii="Times New Roman" w:hAnsi="Times New Roman" w:cs="Times New Roman"/>
          <w:sz w:val="28"/>
        </w:rPr>
        <w:t>1</w:t>
      </w:r>
      <w:r w:rsidR="00466F07">
        <w:rPr>
          <w:rFonts w:ascii="Times New Roman" w:hAnsi="Times New Roman" w:cs="Times New Roman"/>
          <w:sz w:val="28"/>
        </w:rPr>
        <w:t>5</w:t>
      </w:r>
      <w:r w:rsidR="001568B1">
        <w:rPr>
          <w:rFonts w:ascii="Times New Roman" w:hAnsi="Times New Roman" w:cs="Times New Roman"/>
          <w:sz w:val="28"/>
        </w:rPr>
        <w:t>%</w:t>
      </w:r>
      <w:r w:rsidRPr="00027BD3">
        <w:rPr>
          <w:rFonts w:ascii="Times New Roman" w:hAnsi="Times New Roman" w:cs="Times New Roman"/>
          <w:sz w:val="28"/>
        </w:rPr>
        <w:t>.</w:t>
      </w:r>
    </w:p>
    <w:p w:rsidR="00EC7184" w:rsidRDefault="00EC7184" w:rsidP="005121B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2A2085" w:rsidRDefault="002A2085" w:rsidP="005121B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AE47A1" w:rsidRPr="00402B1F" w:rsidRDefault="00AE47A1" w:rsidP="00AE47A1">
      <w:pPr>
        <w:spacing w:after="0"/>
        <w:rPr>
          <w:rFonts w:ascii="Times New Roman" w:hAnsi="Times New Roman" w:cs="Times New Roman"/>
          <w:sz w:val="28"/>
        </w:rPr>
      </w:pPr>
    </w:p>
    <w:sectPr w:rsidR="00AE47A1" w:rsidRPr="00402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01B1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E7587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26317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85D6E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259C6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06B0A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164E2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42120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16A27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2865B7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D2C1F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724FF6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A56F64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2D61D1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707C3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A51634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64F6B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5B23CD"/>
    <w:multiLevelType w:val="hybridMultilevel"/>
    <w:tmpl w:val="42B205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B069D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4B235C"/>
    <w:multiLevelType w:val="hybridMultilevel"/>
    <w:tmpl w:val="721E65CC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1"/>
  </w:num>
  <w:num w:numId="4">
    <w:abstractNumId w:val="2"/>
  </w:num>
  <w:num w:numId="5">
    <w:abstractNumId w:val="19"/>
  </w:num>
  <w:num w:numId="6">
    <w:abstractNumId w:val="10"/>
  </w:num>
  <w:num w:numId="7">
    <w:abstractNumId w:val="14"/>
  </w:num>
  <w:num w:numId="8">
    <w:abstractNumId w:val="9"/>
  </w:num>
  <w:num w:numId="9">
    <w:abstractNumId w:val="0"/>
  </w:num>
  <w:num w:numId="10">
    <w:abstractNumId w:val="4"/>
  </w:num>
  <w:num w:numId="11">
    <w:abstractNumId w:val="16"/>
  </w:num>
  <w:num w:numId="12">
    <w:abstractNumId w:val="7"/>
  </w:num>
  <w:num w:numId="13">
    <w:abstractNumId w:val="18"/>
  </w:num>
  <w:num w:numId="14">
    <w:abstractNumId w:val="13"/>
  </w:num>
  <w:num w:numId="15">
    <w:abstractNumId w:val="15"/>
  </w:num>
  <w:num w:numId="16">
    <w:abstractNumId w:val="3"/>
  </w:num>
  <w:num w:numId="17">
    <w:abstractNumId w:val="12"/>
  </w:num>
  <w:num w:numId="18">
    <w:abstractNumId w:val="8"/>
  </w:num>
  <w:num w:numId="19">
    <w:abstractNumId w:val="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05"/>
    <w:rsid w:val="00027BD3"/>
    <w:rsid w:val="00031B2C"/>
    <w:rsid w:val="00041D6E"/>
    <w:rsid w:val="000B596E"/>
    <w:rsid w:val="0012636E"/>
    <w:rsid w:val="001568B1"/>
    <w:rsid w:val="001A3DEC"/>
    <w:rsid w:val="002A2085"/>
    <w:rsid w:val="00402B1F"/>
    <w:rsid w:val="0044066B"/>
    <w:rsid w:val="00466F07"/>
    <w:rsid w:val="0047224F"/>
    <w:rsid w:val="005121BD"/>
    <w:rsid w:val="00512A21"/>
    <w:rsid w:val="00545D9F"/>
    <w:rsid w:val="005D2D05"/>
    <w:rsid w:val="00606F43"/>
    <w:rsid w:val="00805753"/>
    <w:rsid w:val="00823A00"/>
    <w:rsid w:val="008D336D"/>
    <w:rsid w:val="009845C5"/>
    <w:rsid w:val="009F3B4C"/>
    <w:rsid w:val="00A0201E"/>
    <w:rsid w:val="00A776A6"/>
    <w:rsid w:val="00AE47A1"/>
    <w:rsid w:val="00CB01D9"/>
    <w:rsid w:val="00CF263B"/>
    <w:rsid w:val="00D10300"/>
    <w:rsid w:val="00D65C47"/>
    <w:rsid w:val="00DB49AE"/>
    <w:rsid w:val="00DC2705"/>
    <w:rsid w:val="00E7299F"/>
    <w:rsid w:val="00E77EE0"/>
    <w:rsid w:val="00EC7184"/>
    <w:rsid w:val="00EF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9569B"/>
  <w15:chartTrackingRefBased/>
  <w15:docId w15:val="{50DF868F-150C-4066-8775-C2BDDF1A4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4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41D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9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_____Microsoft_Excel5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package" Target="../embeddings/_____Microsoft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D0C-45DB-B942-0DAFB5859A8E}"/>
              </c:ext>
            </c:extLst>
          </c:dPt>
          <c:dLbls>
            <c:dLbl>
              <c:idx val="0"/>
              <c:layout>
                <c:manualLayout>
                  <c:x val="-2.3849165318982003E-3"/>
                  <c:y val="-1.6296108042265591E-16"/>
                </c:manualLayout>
              </c:layout>
              <c:tx>
                <c:rich>
                  <a:bodyPr/>
                  <a:lstStyle/>
                  <a:p>
                    <a:r>
                      <a:rPr lang="en-US" sz="14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12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1018518518518517E-2"/>
                      <c:h val="0.1155335083114610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1D0C-45DB-B942-0DAFB5859A8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</c:f>
              <c:strCache>
                <c:ptCount val="1"/>
                <c:pt idx="0">
                  <c:v>Строительство и жилищно-коммунальное хозяйство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D0C-45DB-B942-0DAFB5859A8E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0"/>
      </c:doughnut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7844542869641291"/>
          <c:y val="0.19055398075240595"/>
          <c:w val="0.40766568241469814"/>
          <c:h val="0.48111426071741031"/>
        </c:manualLayout>
      </c:layout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ln>
                <a:noFill/>
              </a:ln>
              <a:solidFill>
                <a:schemeClr val="dk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2"/>
                <c:pt idx="0">
                  <c:v>В основном соответствуют</c:v>
                </c:pt>
                <c:pt idx="1">
                  <c:v>Полностью соответствуют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0.65</c:v>
                </c:pt>
                <c:pt idx="1">
                  <c:v>0.35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A0C-451E-9046-21B9E997DC39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47"/>
        <c:overlap val="-20"/>
        <c:axId val="1219604207"/>
        <c:axId val="1219619183"/>
      </c:bar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</c:view3D>
    <c:floor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floor>
    <c:side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sideWall>
    <c:back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В основном соответствуют</c:v>
                </c:pt>
                <c:pt idx="1">
                  <c:v>Полностью соотвествуют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0.77</c:v>
                </c:pt>
                <c:pt idx="1">
                  <c:v>0.23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6D8-41C1-AF7D-4CC2B6E731C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7"/>
        <c:shape val="box"/>
        <c:axId val="1219604207"/>
        <c:axId val="1219619183"/>
        <c:axId val="0"/>
      </c:bar3D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solidFill>
          <a:schemeClr val="lt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</c:view3D>
    <c:floor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floor>
    <c:side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sideWall>
    <c:back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0.1618684240952712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855-4224-AD1C-F25B80026C8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В основном соответствуют</c:v>
                </c:pt>
              </c:strCache>
            </c:strRef>
          </c:cat>
          <c:val>
            <c:numRef>
              <c:f>Лист1!$B$2</c:f>
              <c:numCache>
                <c:formatCode>0.00%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855-4224-AD1C-F25B80026C8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7"/>
        <c:shape val="box"/>
        <c:axId val="1219604207"/>
        <c:axId val="1219619183"/>
        <c:axId val="0"/>
      </c:bar3D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solidFill>
          <a:schemeClr val="lt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3174-49BE-887C-E670B3D5D3C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174-49BE-887C-E670B3D5D3CC}"/>
              </c:ext>
            </c:extLst>
          </c:dPt>
          <c:dLbls>
            <c:dLbl>
              <c:idx val="0"/>
              <c:layout>
                <c:manualLayout>
                  <c:x val="-0.18504273854425854"/>
                  <c:y val="-1.906752040610308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35%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5261879986125565"/>
                      <c:h val="8.68131868131868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3174-49BE-887C-E670B3D5D3CC}"/>
                </c:ext>
              </c:extLst>
            </c:dLbl>
            <c:dLbl>
              <c:idx val="1"/>
              <c:layout>
                <c:manualLayout>
                  <c:x val="0.20122958095378551"/>
                  <c:y val="-2.125580456289117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65%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174-49BE-887C-E670B3D5D3C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4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Частично соответствуют</c:v>
                </c:pt>
                <c:pt idx="1">
                  <c:v>В основном соответствуют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0.35</c:v>
                </c:pt>
                <c:pt idx="1">
                  <c:v>0.65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174-49BE-887C-E670B3D5D3CC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 sz="18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57D9-49B8-90A2-9696F0F8575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57D9-49B8-90A2-9696F0F8575E}"/>
              </c:ext>
            </c:extLst>
          </c:dPt>
          <c:dLbls>
            <c:dLbl>
              <c:idx val="0"/>
              <c:layout>
                <c:manualLayout>
                  <c:x val="-0.18504273854425854"/>
                  <c:y val="-1.906752040610308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40%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5261879986125565"/>
                      <c:h val="8.68131868131868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57D9-49B8-90A2-9696F0F8575E}"/>
                </c:ext>
              </c:extLst>
            </c:dLbl>
            <c:dLbl>
              <c:idx val="1"/>
              <c:layout>
                <c:manualLayout>
                  <c:x val="0.20122958095378551"/>
                  <c:y val="-2.125580456289117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60%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7D9-49B8-90A2-9696F0F8575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4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В основном соответствуют</c:v>
                </c:pt>
                <c:pt idx="1">
                  <c:v>Частично соответствуют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0.4</c:v>
                </c:pt>
                <c:pt idx="1">
                  <c:v>0.6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7D9-49B8-90A2-9696F0F8575E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 sz="18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Лист1!$A$2:$A$3</c:f>
              <c:strCache>
                <c:ptCount val="2"/>
                <c:pt idx="0">
                  <c:v>Практические навыки </c:v>
                </c:pt>
                <c:pt idx="1">
                  <c:v>Аналитические качества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0.75</c:v>
                </c:pt>
                <c:pt idx="1">
                  <c:v>0.25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DF4-46AF-8CD9-7E00906B00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71868448"/>
        <c:axId val="571875520"/>
        <c:axId val="0"/>
      </c:bar3DChart>
      <c:catAx>
        <c:axId val="571868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71875520"/>
        <c:crosses val="autoZero"/>
        <c:auto val="1"/>
        <c:lblAlgn val="ctr"/>
        <c:lblOffset val="100"/>
        <c:noMultiLvlLbl val="0"/>
      </c:catAx>
      <c:valAx>
        <c:axId val="571875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718684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6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64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2128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64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2128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64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2128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Заикин Александр Николаевич</cp:lastModifiedBy>
  <cp:revision>18</cp:revision>
  <dcterms:created xsi:type="dcterms:W3CDTF">2024-07-11T09:00:00Z</dcterms:created>
  <dcterms:modified xsi:type="dcterms:W3CDTF">2026-07-07T05:30:00Z</dcterms:modified>
</cp:coreProperties>
</file>